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5119C">
      <w:pPr>
        <w:jc w:val="left"/>
        <w:rPr>
          <w:rFonts w:ascii="Calibri" w:hAnsi="Calibri" w:eastAsia="宋体" w:cs="Times New Roman"/>
          <w:b/>
          <w:bCs/>
          <w:color w:val="000000"/>
          <w:sz w:val="36"/>
          <w:szCs w:val="44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</w:rPr>
        <w:t>附件2：</w:t>
      </w:r>
    </w:p>
    <w:p w14:paraId="6B02B338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活动舞台搭建项目租赁商务要求</w:t>
      </w:r>
    </w:p>
    <w:p w14:paraId="34CB2852">
      <w:pPr>
        <w:rPr>
          <w:rFonts w:ascii="仿宋" w:hAnsi="仿宋" w:eastAsia="仿宋" w:cs="仿宋"/>
          <w:sz w:val="28"/>
          <w:szCs w:val="28"/>
        </w:rPr>
      </w:pPr>
    </w:p>
    <w:p w14:paraId="57B750AB">
      <w:pPr>
        <w:ind w:left="958" w:leftChars="304" w:hanging="320" w:hanging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1.租赁期限：供应商需根据采购人要求提供包含彩排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演出共计三天时间租赁。</w:t>
      </w:r>
    </w:p>
    <w:p w14:paraId="15E62EA3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2.租赁地点：采购人指定地点。</w:t>
      </w:r>
    </w:p>
    <w:p w14:paraId="38E158AA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3.合同期限：自合同签订生效之日起至付款结束合同自动终止</w:t>
      </w:r>
    </w:p>
    <w:p w14:paraId="4F29E50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4.付款方式：项目验收合格后，采购人应按《采购合同》约定，按相关规定程序支付合同款。</w:t>
      </w:r>
    </w:p>
    <w:p w14:paraId="6B59EB2C">
      <w:pPr>
        <w:spacing w:after="1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5.各潜在供应商需提供该项目相关营业执照及资质、法人身份证复印件、委托人身份证复印件、授权委托书</w:t>
      </w:r>
    </w:p>
    <w:p w14:paraId="00BCBB43">
      <w:pPr>
        <w:rPr>
          <w:rFonts w:ascii="等线" w:hAnsi="等线" w:eastAsia="等线" w:cs="Times New Roman"/>
        </w:rPr>
      </w:pPr>
    </w:p>
    <w:p w14:paraId="7BBAE11C">
      <w:pPr>
        <w:spacing w:after="120"/>
        <w:rPr>
          <w:rFonts w:ascii="等线" w:hAnsi="等线" w:eastAsia="等线" w:cs="Times New Roman"/>
        </w:rPr>
      </w:pPr>
    </w:p>
    <w:p w14:paraId="01BB04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B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2025-11-25T01:30:47Z</dcterms:created>
  <dc:creator>达州技师学院</dc:creator>
  <cp:lastModifiedBy>托马斯</cp:lastModifiedBy>
  <dcterms:modified xsi:type="dcterms:W3CDTF">2025-11-25T01:31:09Z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eyJoZGlkIjoiZTk4NmQyYWI2YzA2ZjdhNWFhMWI4MDI5ZmYzZmU5MDkiLCJ1c2VySWQiOiI3MTc4NTMxMTcifQ==</vt:lpwstr>
  </property>
  <property fmtid="{D5CDD505-2E9C-101B-9397-08002B2CF9AE}" pid="4" name="ICV">
    <vt:lpwstr>374C5AA50A9F4D53B5C7B060AAA2C6CA_12</vt:lpwstr>
  </property>
</Properties>
</file>