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69D0E"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  <w:t>附件2：</w:t>
      </w:r>
    </w:p>
    <w:p w14:paraId="392065B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新生入学体检采购项目相关要求</w:t>
      </w:r>
    </w:p>
    <w:p w14:paraId="78CCBD93">
      <w:pPr>
        <w:rPr>
          <w:rFonts w:ascii="仿宋" w:hAnsi="仿宋" w:eastAsia="仿宋" w:cs="仿宋"/>
          <w:sz w:val="28"/>
          <w:szCs w:val="28"/>
        </w:rPr>
      </w:pPr>
    </w:p>
    <w:p w14:paraId="5D5B8FE5">
      <w:pPr>
        <w:pStyle w:val="5"/>
        <w:numPr>
          <w:ilvl w:val="0"/>
          <w:numId w:val="1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参与询价的医疗机构资质均要求二级乙等或以上。（附相关资质）</w:t>
      </w:r>
    </w:p>
    <w:p w14:paraId="71DC09C4">
      <w:pPr>
        <w:pStyle w:val="5"/>
        <w:numPr>
          <w:ilvl w:val="0"/>
          <w:numId w:val="1"/>
        </w:numPr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服务日期：供应商需根据采购人下达服务通知开始1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日内。</w:t>
      </w:r>
    </w:p>
    <w:p w14:paraId="7AFB8DC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.体检地点：达州技师学院内。</w:t>
      </w:r>
    </w:p>
    <w:p w14:paraId="1A9511B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3.合同期限及要求：自合同签订生效之日起至付款结束合同自动终止。对体检学生填写《新生结核病筛查表》</w:t>
      </w:r>
    </w:p>
    <w:p w14:paraId="688270B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4.付款方式：项目验收合格后，采购人应按《项目采购合同》约定，按相关规定程序支付货款。</w:t>
      </w:r>
    </w:p>
    <w:p w14:paraId="6EBF7D7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5.结算依据：询价结果只需报单价合计（例如每人/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元），结算时以实际发生的体检人数为准。</w:t>
      </w:r>
    </w:p>
    <w:p w14:paraId="5D9D6C28">
      <w:pPr>
        <w:pStyle w:val="2"/>
      </w:pPr>
    </w:p>
    <w:p w14:paraId="5149CE28">
      <w:pPr>
        <w:pStyle w:val="2"/>
      </w:pPr>
    </w:p>
    <w:p w14:paraId="688C7A08">
      <w:pPr>
        <w:pStyle w:val="2"/>
      </w:pPr>
    </w:p>
    <w:p w14:paraId="2F4631D4">
      <w:pPr>
        <w:pStyle w:val="2"/>
      </w:pPr>
    </w:p>
    <w:p w14:paraId="6182D91A">
      <w:pPr>
        <w:pStyle w:val="2"/>
      </w:pPr>
    </w:p>
    <w:p w14:paraId="254B8A6D">
      <w:pPr>
        <w:pStyle w:val="2"/>
      </w:pPr>
    </w:p>
    <w:p w14:paraId="24EB885E">
      <w:pPr>
        <w:pStyle w:val="2"/>
      </w:pPr>
    </w:p>
    <w:p w14:paraId="55D26BBE">
      <w:pPr>
        <w:pStyle w:val="2"/>
      </w:pPr>
    </w:p>
    <w:p w14:paraId="3AC515F4">
      <w:pPr>
        <w:pStyle w:val="2"/>
      </w:pPr>
    </w:p>
    <w:p w14:paraId="36F3F8E4">
      <w:pPr>
        <w:pStyle w:val="2"/>
      </w:pPr>
    </w:p>
    <w:p w14:paraId="6A08DB68">
      <w:pPr>
        <w:pStyle w:val="2"/>
      </w:pPr>
    </w:p>
    <w:p w14:paraId="56F6BD62">
      <w:pPr>
        <w:jc w:val="center"/>
        <w:rPr>
          <w:rFonts w:ascii="方正小标宋简体" w:eastAsia="方正小标宋简体"/>
          <w:sz w:val="44"/>
          <w:szCs w:val="44"/>
        </w:rPr>
      </w:pPr>
      <w:r>
        <w:br w:type="page"/>
      </w:r>
      <w:r>
        <w:rPr>
          <w:rFonts w:hint="eastAsia" w:ascii="方正小标宋简体" w:eastAsia="方正小标宋简体"/>
          <w:sz w:val="44"/>
          <w:szCs w:val="44"/>
        </w:rPr>
        <w:t>新生入学体检项目</w:t>
      </w:r>
    </w:p>
    <w:p w14:paraId="5537FE0B">
      <w:pPr>
        <w:pStyle w:val="2"/>
      </w:pPr>
    </w:p>
    <w:tbl>
      <w:tblPr>
        <w:tblStyle w:val="3"/>
        <w:tblW w:w="9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6705"/>
      </w:tblGrid>
      <w:tr w14:paraId="399D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检测说明</w:t>
            </w:r>
          </w:p>
        </w:tc>
      </w:tr>
      <w:tr w14:paraId="4B92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（身高、体重、血压、心率）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了解生长发育情况</w:t>
            </w:r>
          </w:p>
        </w:tc>
      </w:tr>
      <w:tr w14:paraId="0927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了解心脏听诊，肠鸣音，心率，杂音，心律，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肝脾，腹壁静脉等情况</w:t>
            </w:r>
          </w:p>
        </w:tc>
      </w:tr>
      <w:tr w14:paraId="1D2E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对甲状腺，浅表淋巴结，乳腺，脊柱，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四肢关节等情况的了解</w:t>
            </w:r>
          </w:p>
        </w:tc>
      </w:tr>
      <w:tr w14:paraId="4746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检查视力等</w:t>
            </w:r>
          </w:p>
        </w:tc>
      </w:tr>
      <w:tr w14:paraId="1AF5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色觉检查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检查是否有色弱、色盲等</w:t>
            </w:r>
          </w:p>
        </w:tc>
      </w:tr>
      <w:tr w14:paraId="411E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检查耳疾及鼻咽部疾病等</w:t>
            </w:r>
          </w:p>
        </w:tc>
      </w:tr>
      <w:tr w14:paraId="580A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口腔科常规检查</w:t>
            </w:r>
          </w:p>
        </w:tc>
      </w:tr>
      <w:tr w14:paraId="4B6B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心电图检查（12导联同步）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检测心脏电生理</w:t>
            </w:r>
          </w:p>
        </w:tc>
      </w:tr>
      <w:tr w14:paraId="1E40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肝功两项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了解肝功里面两种酶（谷丙转氨酶、谷草转氨酶）</w:t>
            </w:r>
          </w:p>
        </w:tc>
      </w:tr>
      <w:tr w14:paraId="47972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血常规分析（全自动五分类）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红、白细胞计数及五分类、血小板计数，筛查贫血，感染、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有无血液病，了解血小板、红细胞、白细胞数量等</w:t>
            </w:r>
          </w:p>
        </w:tc>
      </w:tr>
      <w:tr w14:paraId="134D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检测泌尿系炎症</w:t>
            </w:r>
          </w:p>
        </w:tc>
      </w:tr>
      <w:tr w14:paraId="4E2C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结核菌素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用于结核病筛查</w:t>
            </w:r>
          </w:p>
        </w:tc>
      </w:tr>
      <w:tr w14:paraId="4B85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症状询问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既往史、今日有何不适症状；肺结核密切接触史和肺结核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可疑症状史等</w:t>
            </w:r>
          </w:p>
        </w:tc>
      </w:tr>
      <w:tr w14:paraId="25068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静脉采血（必选）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一次性采血管等</w:t>
            </w:r>
          </w:p>
        </w:tc>
      </w:tr>
    </w:tbl>
    <w:p w14:paraId="427CABFA">
      <w:pPr>
        <w:pStyle w:val="2"/>
      </w:pPr>
    </w:p>
    <w:p w14:paraId="7D43DE02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F23F3"/>
    <w:multiLevelType w:val="multilevel"/>
    <w:tmpl w:val="7F1F23F3"/>
    <w:lvl w:ilvl="0" w:tentative="0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mQyYWI2YzA2ZjdhNWFhMWI4MDI5ZmYzZmU5MDkifQ=="/>
  </w:docVars>
  <w:rsids>
    <w:rsidRoot w:val="00000000"/>
    <w:rsid w:val="2BF0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2024-10-25T05:07:27Z</dcterms:created>
  <dc:creator>达州技师学院</dc:creator>
  <cp:lastModifiedBy>托马斯</cp:lastModifiedBy>
  <dcterms:modified xsi:type="dcterms:W3CDTF">2024-10-25T05:07:33Z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B58DAC6A49A24CE8ACA03DFB27F308B3_12</vt:lpwstr>
  </property>
</Properties>
</file>