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8"/>
          <w:rFonts w:ascii="宋体" w:hAnsi="宋体" w:eastAsia="宋体"/>
          <w:b w:val="0"/>
          <w:sz w:val="28"/>
          <w:szCs w:val="28"/>
        </w:rPr>
      </w:pPr>
      <w:r>
        <w:rPr>
          <w:rStyle w:val="8"/>
          <w:rFonts w:hint="eastAsia" w:ascii="宋体" w:hAnsi="宋体" w:eastAsia="宋体"/>
          <w:sz w:val="28"/>
          <w:szCs w:val="28"/>
        </w:rPr>
        <w:t xml:space="preserve">附件1-报价表：      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asciiTheme="majorEastAsia" w:hAnsiTheme="majorEastAsia" w:eastAsiaTheme="majorEastAsia" w:cstheme="majorEastAsia"/>
          <w:b/>
          <w:bCs/>
          <w:sz w:val="32"/>
          <w:szCs w:val="32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零星绿化项目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采购</w:t>
      </w:r>
      <w:r>
        <w:rPr>
          <w:rFonts w:asciiTheme="majorEastAsia" w:hAnsiTheme="majorEastAsia" w:eastAsiaTheme="majorEastAsia" w:cstheme="majorEastAsia"/>
          <w:b/>
          <w:bCs/>
          <w:sz w:val="32"/>
          <w:szCs w:val="32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报价表</w:t>
      </w:r>
    </w:p>
    <w:p>
      <w:pPr>
        <w:jc w:val="center"/>
        <w:rPr>
          <w:rFonts w:ascii="楷体" w:hAnsi="楷体" w:eastAsia="楷体" w:cs="仿宋_GB2312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（有效报价时间：自发出之日起至202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仿宋_GB2312"/>
          <w:sz w:val="24"/>
          <w:szCs w:val="24"/>
        </w:rPr>
        <w:t>年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仿宋_GB2312"/>
          <w:sz w:val="24"/>
          <w:szCs w:val="24"/>
        </w:rPr>
        <w:t>月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11</w:t>
      </w:r>
      <w:r>
        <w:rPr>
          <w:rFonts w:hint="eastAsia" w:ascii="楷体" w:hAnsi="楷体" w:eastAsia="楷体" w:cs="仿宋_GB2312"/>
          <w:sz w:val="24"/>
          <w:szCs w:val="24"/>
        </w:rPr>
        <w:t>日16时止）</w:t>
      </w:r>
    </w:p>
    <w:tbl>
      <w:tblPr>
        <w:tblStyle w:val="6"/>
        <w:tblpPr w:leftFromText="180" w:rightFromText="180" w:vertAnchor="text" w:horzAnchor="page" w:tblpX="1081" w:tblpY="210"/>
        <w:tblOverlap w:val="never"/>
        <w:tblW w:w="96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770"/>
        <w:gridCol w:w="960"/>
        <w:gridCol w:w="720"/>
        <w:gridCol w:w="2040"/>
        <w:gridCol w:w="780"/>
        <w:gridCol w:w="1020"/>
        <w:gridCol w:w="17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主要技术参数及要求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总价</w:t>
            </w:r>
          </w:p>
        </w:tc>
        <w:tc>
          <w:tcPr>
            <w:tcW w:w="171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22" w:hRule="exac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吊兰栽种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盆直径300mm,吊兰栽种饱满，苗高20mm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舍楼区梯步转角装饰花坛绿植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绿篱围栏栽种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红叶石楠、金叶女贞、小叶黄杨、红继木，株高30-45CM，蓬径20-30CM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用不同品种颜色造型20-60CM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绿植(麦冬）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麦冬株高5-10CM，蓬径5-10CM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草籽+花籽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绿草、花草根据实际位置确定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20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狗牙根免修剪绿草、草花籽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exac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整理绿化地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530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土地翻耕，清除建渣石块及石块外运车费、场地费人工费 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土地翻耕，清除建渣石块及石块外运车费、场地费人工费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新增种植土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530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新土厚5公分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含购买、运输费、人工费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灌木  三角梅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灌木蓬径 P80球，带土球发货含运栽种。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灌木蓬径 P80球，带土球发货含运栽种。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灌木  红叶石楠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灌木蓬径 P80球，带土球发货含运栽种。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灌木蓬径 P80球，带土球发货含运栽种。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灌木  亮晶女贞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灌木蓬径 P80球，带土球发货含运栽种。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灌木蓬径 P80球，带土球发货含运栽种。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灌木  龟甲冬青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灌木蓬径 P80球，带土球发货含运栽种。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灌木蓬径 P80球，带土球发货含运栽种。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51" w:hRule="exac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灌木  红花继木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灌木蓬径 P80球，带土球发货含运栽种。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灌木蓬径 P80球，带土球发货含运栽种。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43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 计（元）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小写：        大写：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4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根据采购人指定地点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栽植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4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交货日期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自签订合同且采购人下达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通知起   天内交完成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24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4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jc w:val="center"/>
        <w:rPr>
          <w:rFonts w:ascii="楷体" w:hAnsi="楷体" w:eastAsia="楷体" w:cs="仿宋_GB2312"/>
          <w:sz w:val="24"/>
          <w:szCs w:val="24"/>
        </w:rPr>
      </w:pPr>
    </w:p>
    <w:p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备注：1、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的报价商品有品牌的，需在备注一栏填写其报价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商品品牌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</w:p>
    <w:p>
      <w:pPr>
        <w:numPr>
          <w:ilvl w:val="0"/>
          <w:numId w:val="1"/>
        </w:numPr>
        <w:spacing w:line="380" w:lineRule="exact"/>
        <w:ind w:firstLine="1205" w:firstLineChars="5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此报价为包干价，含税费、运输费、安装费、人工费等一切费用。</w:t>
      </w:r>
    </w:p>
    <w:p>
      <w:pPr>
        <w:numPr>
          <w:ilvl w:val="0"/>
          <w:numId w:val="1"/>
        </w:numPr>
        <w:spacing w:line="380" w:lineRule="exact"/>
        <w:ind w:firstLine="1205" w:firstLineChars="5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此报价必须单价、总价都要报，否则为无效报价。</w:t>
      </w:r>
    </w:p>
    <w:p>
      <w:pPr>
        <w:jc w:val="center"/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jc w:val="left"/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jc w:val="left"/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jc w:val="left"/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jc w:val="left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  <w:r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零星绿化采购项目商务要求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</w:t>
      </w:r>
      <w:r>
        <w:rPr>
          <w:rFonts w:hint="eastAsia" w:ascii="仿宋" w:hAnsi="仿宋" w:eastAsia="仿宋" w:cs="仿宋"/>
          <w:sz w:val="32"/>
          <w:szCs w:val="32"/>
        </w:rPr>
        <w:t>期限：供应商需根据采购人要求按时、按质完成维修。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</w:t>
      </w:r>
      <w:r>
        <w:rPr>
          <w:rFonts w:hint="eastAsia" w:ascii="仿宋" w:hAnsi="仿宋" w:eastAsia="仿宋" w:cs="仿宋"/>
          <w:sz w:val="32"/>
          <w:szCs w:val="32"/>
        </w:rPr>
        <w:t>地点：采购人指定地点。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3.合同期限：自合同签订生效之日起至付款结束合同自动终止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4.付款方式：项目验收合格后，采购人应按《采购合同》约定，按相关规定程序支付货款。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3243D"/>
    <w:multiLevelType w:val="singleLevel"/>
    <w:tmpl w:val="B27324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MjE1NDVhMjg1YjQxNGEwNDlmNjMzZmY3Y2E1MWYifQ=="/>
    <w:docVar w:name="KSO_WPS_MARK_KEY" w:val="15f3050c-5bf7-461f-b877-41e948f18170"/>
  </w:docVars>
  <w:rsids>
    <w:rsidRoot w:val="0054313E"/>
    <w:rsid w:val="00026E83"/>
    <w:rsid w:val="000862ED"/>
    <w:rsid w:val="001006B1"/>
    <w:rsid w:val="00101BB6"/>
    <w:rsid w:val="003F4036"/>
    <w:rsid w:val="005111FF"/>
    <w:rsid w:val="0054313E"/>
    <w:rsid w:val="00590D8E"/>
    <w:rsid w:val="00644C94"/>
    <w:rsid w:val="008C60C9"/>
    <w:rsid w:val="00965AE5"/>
    <w:rsid w:val="009D4F30"/>
    <w:rsid w:val="00C84E3E"/>
    <w:rsid w:val="00E93E86"/>
    <w:rsid w:val="02864B65"/>
    <w:rsid w:val="02DA63DE"/>
    <w:rsid w:val="034026E5"/>
    <w:rsid w:val="0624009C"/>
    <w:rsid w:val="0A5B5B10"/>
    <w:rsid w:val="0D9D33B3"/>
    <w:rsid w:val="0F0F2125"/>
    <w:rsid w:val="0F73174D"/>
    <w:rsid w:val="118440E5"/>
    <w:rsid w:val="13BD568C"/>
    <w:rsid w:val="13EC439C"/>
    <w:rsid w:val="1433594E"/>
    <w:rsid w:val="1683496B"/>
    <w:rsid w:val="17045380"/>
    <w:rsid w:val="1DA90613"/>
    <w:rsid w:val="27750300"/>
    <w:rsid w:val="29A54E80"/>
    <w:rsid w:val="2B794137"/>
    <w:rsid w:val="34B53A4D"/>
    <w:rsid w:val="35643762"/>
    <w:rsid w:val="36162CAE"/>
    <w:rsid w:val="373022A9"/>
    <w:rsid w:val="3A816B64"/>
    <w:rsid w:val="3DC25BA8"/>
    <w:rsid w:val="40A37834"/>
    <w:rsid w:val="41E9571B"/>
    <w:rsid w:val="43122A4F"/>
    <w:rsid w:val="49CF3448"/>
    <w:rsid w:val="4D387556"/>
    <w:rsid w:val="54931516"/>
    <w:rsid w:val="55630EE8"/>
    <w:rsid w:val="5B156068"/>
    <w:rsid w:val="5E2C72FC"/>
    <w:rsid w:val="637569B7"/>
    <w:rsid w:val="660D323B"/>
    <w:rsid w:val="6B113469"/>
    <w:rsid w:val="6CB542C8"/>
    <w:rsid w:val="6CBE317C"/>
    <w:rsid w:val="6E5C7A30"/>
    <w:rsid w:val="6E8C2E06"/>
    <w:rsid w:val="6FD20CED"/>
    <w:rsid w:val="75096F5F"/>
    <w:rsid w:val="77B27D81"/>
    <w:rsid w:val="793547C6"/>
    <w:rsid w:val="7FD36A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99"/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B12D-6EB4-4B8A-8EF5-54F96F69ED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784</Words>
  <Characters>868</Characters>
  <Lines>6</Lines>
  <Paragraphs>1</Paragraphs>
  <TotalTime>80</TotalTime>
  <ScaleCrop>false</ScaleCrop>
  <LinksUpToDate>false</LinksUpToDate>
  <CharactersWithSpaces>914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2023-08-26T08:07:00Z</dcterms:created>
  <dc:creator>NTKO</dc:creator>
  <cp:lastModifiedBy>WPS_1663724080</cp:lastModifiedBy>
  <cp:lastPrinted>2024-03-07T06:22:10Z</cp:lastPrinted>
  <dcterms:modified xsi:type="dcterms:W3CDTF">2024-03-07T06:25:08Z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9E989F90DD3A467DA261B0305BC592C9_13</vt:lpwstr>
  </property>
</Properties>
</file>